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P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24B72">
        <w:rPr>
          <w:rFonts w:eastAsia="Times New Roman" w:cs="Times New Roman"/>
          <w:color w:val="000000"/>
          <w:szCs w:val="28"/>
          <w:lang w:eastAsia="ru-RU"/>
        </w:rPr>
        <w:t xml:space="preserve">Управление </w:t>
      </w:r>
      <w:r w:rsidR="00097FCE">
        <w:rPr>
          <w:rFonts w:eastAsia="Times New Roman" w:cs="Times New Roman"/>
          <w:color w:val="000000"/>
          <w:szCs w:val="28"/>
          <w:lang w:eastAsia="ru-RU"/>
        </w:rPr>
        <w:t>по образованию,</w:t>
      </w:r>
      <w:r w:rsidRPr="00824B72">
        <w:rPr>
          <w:rFonts w:eastAsia="Times New Roman" w:cs="Times New Roman"/>
          <w:color w:val="000000"/>
          <w:szCs w:val="28"/>
          <w:lang w:eastAsia="ru-RU"/>
        </w:rPr>
        <w:t xml:space="preserve"> спорту и туризму</w:t>
      </w:r>
    </w:p>
    <w:p w:rsidR="00824B72" w:rsidRP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24B72">
        <w:rPr>
          <w:rFonts w:eastAsia="Times New Roman" w:cs="Times New Roman"/>
          <w:color w:val="000000"/>
          <w:szCs w:val="28"/>
          <w:lang w:eastAsia="ru-RU"/>
        </w:rPr>
        <w:t>Стародорожского райисполкома</w:t>
      </w:r>
    </w:p>
    <w:p w:rsidR="00824B72" w:rsidRP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24B72">
        <w:rPr>
          <w:rFonts w:eastAsia="Times New Roman" w:cs="Times New Roman"/>
          <w:color w:val="000000"/>
          <w:szCs w:val="28"/>
          <w:lang w:eastAsia="ru-RU"/>
        </w:rPr>
        <w:t>Государственное учреждение образования «</w:t>
      </w:r>
      <w:proofErr w:type="spellStart"/>
      <w:r w:rsidRPr="00824B72">
        <w:rPr>
          <w:rFonts w:eastAsia="Times New Roman" w:cs="Times New Roman"/>
          <w:color w:val="000000"/>
          <w:szCs w:val="28"/>
          <w:lang w:eastAsia="ru-RU"/>
        </w:rPr>
        <w:t>Языльская</w:t>
      </w:r>
      <w:proofErr w:type="spellEnd"/>
      <w:r w:rsidRPr="00824B72">
        <w:rPr>
          <w:rFonts w:eastAsia="Times New Roman" w:cs="Times New Roman"/>
          <w:color w:val="000000"/>
          <w:szCs w:val="28"/>
          <w:lang w:eastAsia="ru-RU"/>
        </w:rPr>
        <w:t xml:space="preserve"> средняя школа имени Героя Советского Союза </w:t>
      </w:r>
      <w:proofErr w:type="spellStart"/>
      <w:r w:rsidRPr="00824B72">
        <w:rPr>
          <w:rFonts w:eastAsia="Times New Roman" w:cs="Times New Roman"/>
          <w:color w:val="000000"/>
          <w:szCs w:val="28"/>
          <w:lang w:eastAsia="ru-RU"/>
        </w:rPr>
        <w:t>Г.А.Половчени</w:t>
      </w:r>
      <w:proofErr w:type="spellEnd"/>
      <w:r w:rsidRPr="00824B72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824B72" w:rsidRPr="00824B72" w:rsidRDefault="00824B72" w:rsidP="00824B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24B72" w:rsidRP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24B72" w:rsidRP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24B72" w:rsidRP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24B72">
        <w:rPr>
          <w:rFonts w:eastAsia="Times New Roman" w:cs="Times New Roman"/>
          <w:color w:val="000000"/>
          <w:szCs w:val="28"/>
          <w:lang w:eastAsia="ru-RU"/>
        </w:rPr>
        <w:t>Районное методическое объединение воспитателей группы продленного дня</w:t>
      </w:r>
    </w:p>
    <w:p w:rsidR="00824B72" w:rsidRDefault="00824B72" w:rsidP="00824B7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824B72" w:rsidRPr="00824B72" w:rsidRDefault="00824B72" w:rsidP="00824B7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24B72">
        <w:rPr>
          <w:rFonts w:eastAsia="Times New Roman" w:cs="Times New Roman"/>
          <w:color w:val="000000"/>
          <w:szCs w:val="28"/>
          <w:lang w:eastAsia="ru-RU"/>
        </w:rPr>
        <w:t xml:space="preserve">Тема: </w:t>
      </w:r>
      <w:r w:rsidRPr="00824B72">
        <w:rPr>
          <w:rFonts w:eastAsia="Times New Roman" w:cs="Times New Roman"/>
          <w:b/>
          <w:color w:val="000000"/>
          <w:szCs w:val="28"/>
          <w:lang w:eastAsia="ru-RU"/>
        </w:rPr>
        <w:t>«Пропаганда знаний, умений и навыков по воспитанию здорового образа жизни у младших школьников в группе продленного дня»</w:t>
      </w: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0C18D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</w:t>
      </w:r>
      <w:r w:rsidRPr="00824B72">
        <w:rPr>
          <w:rFonts w:eastAsia="Times New Roman" w:cs="Times New Roman"/>
          <w:color w:val="000000"/>
          <w:szCs w:val="28"/>
          <w:lang w:eastAsia="ru-RU"/>
        </w:rPr>
        <w:t>Романеня Е.В.</w:t>
      </w: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воспитатель ГПД</w:t>
      </w:r>
    </w:p>
    <w:p w:rsidR="00824B72" w:rsidRDefault="00097FCE" w:rsidP="00097FC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</w:t>
      </w:r>
      <w:r w:rsidR="00824B72">
        <w:rPr>
          <w:rFonts w:eastAsia="Times New Roman" w:cs="Times New Roman"/>
          <w:color w:val="000000"/>
          <w:szCs w:val="28"/>
          <w:lang w:eastAsia="ru-RU"/>
        </w:rPr>
        <w:t>ГУО «</w:t>
      </w:r>
      <w:proofErr w:type="spellStart"/>
      <w:r w:rsidR="00824B72">
        <w:rPr>
          <w:rFonts w:eastAsia="Times New Roman" w:cs="Times New Roman"/>
          <w:color w:val="000000"/>
          <w:szCs w:val="28"/>
          <w:lang w:eastAsia="ru-RU"/>
        </w:rPr>
        <w:t>Языльская</w:t>
      </w:r>
      <w:proofErr w:type="spellEnd"/>
      <w:r w:rsidR="00824B72">
        <w:rPr>
          <w:rFonts w:eastAsia="Times New Roman" w:cs="Times New Roman"/>
          <w:color w:val="000000"/>
          <w:szCs w:val="28"/>
          <w:lang w:eastAsia="ru-RU"/>
        </w:rPr>
        <w:t xml:space="preserve"> СШ»</w:t>
      </w: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адрес учреждения:</w:t>
      </w: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а.г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зыль</w:t>
      </w:r>
      <w:proofErr w:type="spellEnd"/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ул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.П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оловчени,3</w:t>
      </w: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B72" w:rsidRPr="00824B72" w:rsidRDefault="00824B72" w:rsidP="00824B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а.г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зыль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2020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lastRenderedPageBreak/>
        <w:t>«Забота о здоровье - это важнейший труд воспитателя. От жизнедеятельности, бодрости детей зависит их духовная жизнь, мир</w:t>
      </w:r>
      <w:r w:rsidR="00097FCE" w:rsidRPr="00304D13">
        <w:rPr>
          <w:rFonts w:eastAsia="Times New Roman" w:cs="Times New Roman"/>
          <w:color w:val="000000"/>
          <w:szCs w:val="28"/>
          <w:lang w:eastAsia="ru-RU"/>
        </w:rPr>
        <w:t>овоззрение, умственное развитие</w:t>
      </w:r>
      <w:r w:rsidRPr="00304D13">
        <w:rPr>
          <w:rFonts w:eastAsia="Times New Roman" w:cs="Times New Roman"/>
          <w:color w:val="000000"/>
          <w:szCs w:val="28"/>
          <w:lang w:eastAsia="ru-RU"/>
        </w:rPr>
        <w:t>, прочность знаний, вера в свои силы…»</w:t>
      </w:r>
    </w:p>
    <w:p w:rsidR="000C18D8" w:rsidRPr="00304D13" w:rsidRDefault="00097FCE" w:rsidP="00097FCE">
      <w:pPr>
        <w:shd w:val="clear" w:color="auto" w:fill="FFFFFF"/>
        <w:spacing w:after="0" w:line="240" w:lineRule="auto"/>
        <w:ind w:right="-426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</w:t>
      </w:r>
      <w:r w:rsidR="000C18D8" w:rsidRPr="00304D13">
        <w:rPr>
          <w:rFonts w:eastAsia="Times New Roman" w:cs="Times New Roman"/>
          <w:color w:val="000000"/>
          <w:szCs w:val="28"/>
          <w:lang w:eastAsia="ru-RU"/>
        </w:rPr>
        <w:t>В. А. Сухомлинский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        Проблема здоровья, воспитания здорового поколения приобретает в настоящее время все большее значение. На ухудшение здоровья влияют многие факторы, в том числе и неправильное отношение населения к своему здоровью и здоровью своих детей. Обучение школьников бережному отношению к своему здоровью, начиная с раннего детства, - актуальная задача современного образования.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В стандартах второго поколения чётко указано, что школа и учителя должны охранять и укреплять здоровье обучающихся.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Результаты научных исследователей свидетельствуют о том, что сложившаяся в предшествующие годы тенденция ухудшения состояния здоровья школьников приняла устойчивый характер. Данная ситуация обусловлена ухудшением социально-экономической и экологической обстановки, обострением проблем рационального питания, наследственностью, перегруженностью детей. Дети много времени проводят за компьютером, возле телевизора, ведут малоподвижный образ жизни.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Ухудшение здоровья детей школьного возраста в </w:t>
      </w:r>
      <w:r w:rsidR="00824B72" w:rsidRPr="00304D13">
        <w:rPr>
          <w:rFonts w:eastAsia="Times New Roman" w:cs="Times New Roman"/>
          <w:color w:val="000000"/>
          <w:szCs w:val="28"/>
          <w:lang w:eastAsia="ru-RU"/>
        </w:rPr>
        <w:t xml:space="preserve">Белоруссии </w:t>
      </w:r>
      <w:r w:rsidRPr="00304D13">
        <w:rPr>
          <w:rFonts w:eastAsia="Times New Roman" w:cs="Times New Roman"/>
          <w:color w:val="000000"/>
          <w:szCs w:val="28"/>
          <w:lang w:eastAsia="ru-RU"/>
        </w:rPr>
        <w:t>стало не только медицинской, но и серьезной педагогической проблемой. У учащихся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о здоровом образе жизни.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Вот почему так важно учить ребёнка сохранять своё здоровье и заботиться о здоровье окружающих, учить безопасным для здоровья формам поведения и гармоничному сосуществованию с самим собою и миром.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Анализ психолого-педагогической литературы позволяет  предположить, что одним из возможных решений проблемы ухудшения здоровья младших школьников является формирование у них основ культуры здоровья и  здорового образа жизни.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b/>
          <w:bCs/>
          <w:color w:val="000000"/>
          <w:szCs w:val="28"/>
          <w:lang w:eastAsia="ru-RU"/>
        </w:rPr>
        <w:t>  Сущность понятий «здоровье», «культура здоровья», «здоровый образ жизни»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 Учителям совместно с родителями, медицинскими работниками, психологами и общественностью необходимо так организовать школьную деятельность, чтобы учащиеся повышали свой уровень здоровья и оканчивали школу здоровыми. Вместе с тем, школа обязана сформировать у ребенка потребность быть здоровым, вести здоровый образ жизни. Для этого педагогам необходимо иметь четкие представления о сущности понятий "здоровье" и "здоровый образ жизни". Однозначного и всеобъемлющего определения понятия здоровья 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нет    Г.И.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Царегородцев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считает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>, что «здоровье - это гармоническое течение различных обменных процессов между организмом и окружающей средой, результатом которого является согласованный обмен веществ внутри самого организма»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Основным признаком здоровья является уровень адаптации организма к условиям внешней среды, физическим и психоэмоциональным нагрузкам», 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-В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>.И. Дубровский.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По определению Всемирной организации здравоохранения «здоровь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е-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дефектов»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Таким образом, в литературе сущность понятия «здоровье» представляется по-разному, в зависимости от критериев, определяющих основу для его выражения. </w:t>
      </w:r>
      <w:r w:rsidRPr="00304D1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304D13">
        <w:rPr>
          <w:rFonts w:eastAsia="Times New Roman" w:cs="Times New Roman"/>
          <w:color w:val="000000"/>
          <w:szCs w:val="28"/>
          <w:lang w:eastAsia="ru-RU"/>
        </w:rPr>
        <w:t>Каждый человек заинтересован в своём благополучии и счастье. Достичь их можно в первую очередь постоянным сохранением и укреплением своего здоровья, следуя правилам здорового образа жизни. «Здоровь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е-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непременное условие эффективной деятельности, через которую достигается счастье»,- Н. М. Амосов.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        Под «культурой здоровья ребёнка» понимается совокупность трёх компонентов: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-осознанного отношения к здоровью и жизни человека;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-знаний о здоровье и умений его оберегать, поддерживать и сохранять;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валеологической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компетентности, позволяющей ребёнку самостоятельно и эффективно решать задачи ЗОЖ и безопасного поведения, задачи, связанные с оказанием элементарной медицинской, психологической самопомощи и помощи. </w:t>
      </w:r>
      <w:r w:rsidRPr="00304D13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Понятие «здоровье» неотделимо от понятия «образ жизни».  «Здоровый образ жизн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и-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это индивидуальная система поведения человека , обеспечивающая ему физическое, душевное и социальное благополучие в реальной окружающей среде (природной, техногенной и социальной) и активное долголетие».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left="424"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b/>
          <w:bCs/>
          <w:color w:val="000000"/>
          <w:szCs w:val="28"/>
          <w:lang w:eastAsia="ru-RU"/>
        </w:rPr>
        <w:t>Составляющие здорового образа жизни  младшего школьника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В основе формирования здорового образа жизни лежат такие его составляющие как научные знания, медико-профилактические меры, рациональный режим дня, труда и отдыха, двигательная активность, правильно организованное питание и отсутствие вредных привычек. Рассмотрим каждый из них подробнее.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К медико-профилактическим мерам можно отнести: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комплексное закаливание (солнечные ванны, водные процедуры, обливание ног)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,л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>ечебная физкультура, укрепляющая фитотерапия, массаж - лечебный, профилактический, плавание.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Под режимом дня, труда и отдыха понимается рациональное чередование различных видов деятельности и отдыха, что имеет большое оздоровительное и воспитательное значение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 Одним и важнейших компонентов в формировании ЗОЖ является двигательная активность. Последние годы в силу высокой учебной нагрузки в школе и дома и других причин у большинства школьников отмечается недостаточная двигательная активность, обусловливающая появление гипокинезии, которая может вызвать ряд серьёзных изменений в организме школьника. Исследования гигиенистов свидетельствуют, что до 82-85% </w:t>
      </w:r>
      <w:r w:rsidRPr="00304D13">
        <w:rPr>
          <w:rFonts w:eastAsia="Times New Roman" w:cs="Times New Roman"/>
          <w:color w:val="000000"/>
          <w:szCs w:val="28"/>
          <w:lang w:eastAsia="ru-RU"/>
        </w:rPr>
        <w:lastRenderedPageBreak/>
        <w:t>дневного времени большинство учащихся находится в статическом положении (сидя).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Большую роль в формировании ЗОЖ играет рациональность питания младшего школьника. В основе рационального питания лежат 5 принципов, таких как регулярность, разнообразие, адекватность, безопасность и удовольствие. Основная задача формирования основ правильного питания заключается в том, чтобы помочь ребенку усвоить эти принципы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Следует отметить еще один компонент, который мы считаем особо важным в формировании ЗОЖ младшего школьника - это пример педагогов и родителей. В силу своих возрастных особенностей младший школьник испытывает большое доверие к взрослым. Для ребенка слова учителя, его поступки, оценки имеют огромное значение. Именно педагог не только словами, но и всем своим поведением, своей личностью формирует устойчивые представления ребенка об окружающей его действительности.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b/>
          <w:bCs/>
          <w:color w:val="000000"/>
          <w:szCs w:val="28"/>
          <w:lang w:eastAsia="ru-RU"/>
        </w:rPr>
        <w:t>Формы и методы формирования знаний о здоровом образе жизни у младших школьников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Одним из возможных решений проблемы ухудшения здоровья младших школьников является формирование у них знаний о здоровом образе жизни. Знания о ЗОЖ формируются в ходе уроков и во внеклассной деятельности. В ходе развития представлений о здоровом образе жизни предпочтение лучше отдать простым методам и приемам: «урокам здоровья», практическим занятиям, беседам, чтению, рисованию, наблюдению за природой, уходу за растениями, играм, проектной деятельности детей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>Рассмотрим некоторые из них.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У педагогов очень популярны так называемые «Уроки здоровья», которые проводятся не реже раза в месяц. Темы подбираются разные, актуальные для учеников данного класса. Например, «Друзья Вода и Мыло»», «Огонёк здоровья» и другие. Дети разучивают стихи, участвуют в викторинах, знакомятся или сами разрабатывают правила здорового образа жизни. В результате у детей формируется положительная мотивация к соблюдению этих правил.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Приведем для примера несколько тем, которые могут быть использованы в процессе профилактической работы с младшими школьниками.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1. Чистые руки: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показать, как правильно мыть руки;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доказать, почему нужно держать руки в чистоте, когда обязательно следует их мыть.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2. Здоровые зубы: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показать на рисунке последовательность чистки зубов;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почистить зубы щеткой и пастой;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доказать, почему нужно чистить зубы, когда и какими пастами (детские «Чебурашка», «Я сам», «Мое солнышко», «Дракоша» и др.);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составить памятку «Что любят наши зубы», «Вредно для зубов».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3. Красивые ногти: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показать на рисунке (нарисовать), как следует стричь ногти на руках и ногах;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правильно подстричь ногти на руках;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lastRenderedPageBreak/>
        <w:t>- порассуждать, почему маленьким девочкам не следует отращивать длинные ногти, красить их лаком, носить на пальцах множество колечек.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4. Внешний вид: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выбрать на рисунках (нарисовать) варианты одежды, обуви и прически для занятий в школе, посещения театра, праздника, для дома и т.д.;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показать, как следует чистить одежду и обувь, пришивать пуговицы;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доказать, что всегда необходимо иметь при себе носовой платок, и пояснить, для чего.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5. Я и мое здоровье.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Составить  программу собственного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здоровьетворения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на определенное время (на месяц, четверть), включая различные мероприятия по самонаблюдению,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саморегуляции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и  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самооздоровлению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Беседы - очень нужная форма работы детей. Круг их может быть самым широким и в первую очередь затрагивать проблемы, наиболее волнующие детей: это проблемы охраны природы и профилактики вредных привычек. Другим приоритетом должны стать темы нравственного, душевного здоровья, духовности, доброты, милосердия. Еще одно направление - «азбука здоровья»: темы гигиены, здоровых поведенческих привычек, рационального питания, профилактики утомления и др.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Примерные вопросы для беседы: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Кто из вас хочет быть здоровым? Что такое здоровье?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От чего и от кого зависит здоровье людей?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Кто должен помогать, здоровью - сам человек или другие люди - какие и почему?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Может ли человек сам помогать здоровью - своему и других людей? Как он может это сделать?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- Как лучше заботиться о своем здоровье - одному или вместе и почему? Помогает ли здоровью дружба?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Далее можно провести занятие, посвященное рисованию.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Рисование - мощный способ преодоления коммуникативных барьеров, этот процесс помогает детям расслабиться и сосредоточиться на своих мыслях. Рисунок в соединении с письмом или диалогом может быть прекрасным методом исследования восприятия здоровья детьми. Так дети выражают мысли, которые им трудно выразить с помощью слов.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Малыши должны высказаться максимально полно, обосновывая свою точку зрения, доказывая, споря. Педагог может попросить детей подумать о вещах, которые они могли бы сделать, чтобы сохранить себя здоровыми, и нарисовать как можно больше этих вещей. Затем - подписать картинки. Через 20 мин перевернуть лист и подумать обо всех вещах, которые бы они могли сделать, чтобы не быть здоровыми, нарисовать их и тоже подписать. Заканчивается занятие общим активным обсуждением.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Методика «Рисуй и пиши» очень нравится малышам. Такой способ самопознания учит их анализировать собственный опыт, размышлять по поводу своих действий и желаний.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lastRenderedPageBreak/>
        <w:t>Литературное чтение также может быть использовано в качестве метода формировании знаний о ЗОЖ.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Помимо литературного чтения, применительно к закреплению полезных привычек, формированию позитивного отношения к физическому и нравственному здоровью большое значение в педагогическом арсенале учителя имеет игра. Игра - это самый эффективный вид деятельности, в цепи ученик - учитель, позволяющий как можно дольше сохранять продуктивную работоспособность ребенка. В играх дети вступают в различные соотношения: сотрудничества, соподчинения, взаимного контроля и т.д. Используя игру, учитель раскрывает большой потенциал, подчиняя правила игры своим образовательным и воспитательным задачам.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Особо следует отметить интеллектуальные игры, весьма привлекательные для ребенка как юного телезрителя. Правила не требуют особых разъяснений, ибо каждый из участников мог смотреть их по телевизору. 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Речь идет о «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брейн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>-ринге», КВНах, «Поле чудес», «Что, где, когда», «Счастливый случай», «О, счастливчик».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Стимулом в таких играх, конечно, не может быть материальное вознаграждение, но система поощрительных баллов при правильной педагогической инструментовке весьма эффективна.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Проектная деятельность детей. Для детей этого возраста доступна работа над индивидуально-групповыми мини-проектами на тему «Сохранение здоровья». Работа над проектами может строиться таким образом: сначала выявляются проблемы со здоровьем, которые возникают у детей школьного возраста; затем из сборников, из журналов, детских газет собираются пословицы о здоровье; после этого каждый из детей может выбрать подходящие своей теме пословицы. Сбор информации фиксируется учениками в черновом варианте на рабочем листе, составленном педагогом для индивидуальной работы ученика во 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внеурочное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В течение года дети работают над проблемой сохранения здоровья и готовят папки-портфолио: «Сохранение зрения», «Режим дня и здоровья», «Уход за зубами», «О вреде курения» и т. д., оформляют стенды на соответствующие темы. Итогом работы должны стать уроки, которые целесообразно провести с использованием компьютерных презентаций, что особенно возбудит интерес детей к таким урокам.</w:t>
      </w:r>
    </w:p>
    <w:p w:rsidR="000C18D8" w:rsidRPr="00304D13" w:rsidRDefault="000C18D8" w:rsidP="00097FCE">
      <w:pPr>
        <w:shd w:val="clear" w:color="auto" w:fill="FFFFFF"/>
        <w:spacing w:after="0" w:line="240" w:lineRule="auto"/>
        <w:ind w:righ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Таким образом, в работе направленной на формирование знаний о ЗОЖ у младших школьников любые методы работы с детьми, занимательная беседа, рассказ, чтение и обсуждение детских книг по теме занятия,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инсценирование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ситуаций, просмотр диапозитивов, диафильмов, кинофильмов и др., важны для освоения знаний о здоровом образе жизни. 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Формы организации учебного процесса также могут быть разнообразными: занятия в классе и в природе, экскурсии, уроки - путешествия, уроки - КВН, праздники, игры, викторины и др. Эффективность формирования знаний о ЗОЖ в значительной степени будет зависеть от разнообразия методов, которые учитель использует в своей работе, а также учета возрастных особенностей младших школьников при выборе этих методов и личного примера педагога и родителей.</w:t>
      </w:r>
      <w:proofErr w:type="gramEnd"/>
    </w:p>
    <w:p w:rsidR="00304D13" w:rsidRDefault="00304D13" w:rsidP="00097FCE">
      <w:pPr>
        <w:shd w:val="clear" w:color="auto" w:fill="FFFFFF"/>
        <w:spacing w:after="0" w:line="240" w:lineRule="auto"/>
        <w:ind w:left="360" w:right="-426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C18D8" w:rsidRPr="00304D13" w:rsidRDefault="000C18D8" w:rsidP="004457B5">
      <w:pPr>
        <w:shd w:val="clear" w:color="auto" w:fill="FFFFFF"/>
        <w:spacing w:after="0" w:line="240" w:lineRule="auto"/>
        <w:ind w:left="360"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304D13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Список литературы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1. Баранцев С.А. Физкультурно-оздоровительная работа в школе. - М.: Просвещение, 1988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Безруких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М. М. , Филиппова Т.А, Макеева А.Г Разговор о правильном питании / Методическое пособие.- М.: ОЛМ</w:t>
      </w:r>
      <w:proofErr w:type="gramStart"/>
      <w:r w:rsidRPr="00304D13">
        <w:rPr>
          <w:rFonts w:eastAsia="Times New Roman" w:cs="Times New Roman"/>
          <w:color w:val="000000"/>
          <w:szCs w:val="28"/>
          <w:lang w:eastAsia="ru-RU"/>
        </w:rPr>
        <w:t>А-</w:t>
      </w:r>
      <w:proofErr w:type="gram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ПРЕСС, 2004. – 80 с.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Былеев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Л.В., Сборник подвижных игр. – М., 1990.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4. Васильков Г.А., От игр к спорту. – М., 1995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Глязер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С., Зимние игры и развлечения. – М., 1993.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6. Горский В.А. Примерные программы внеурочной деятельности. Начальное и основное образование. М., Просвещение, 2010.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7. Григорьев Д.В. Внеурочная деятельность школьников. Методический конструктор: пособие для учителя /Д.В. Григорьев, П.В. Степанов. –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М.:Просвещение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>, 2010.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>8. Ковалько В.И. Школа физкультминуток.- М., ВАКО, 2005.</w:t>
      </w:r>
    </w:p>
    <w:p w:rsidR="000C18D8" w:rsidRPr="00304D13" w:rsidRDefault="000C18D8" w:rsidP="004457B5">
      <w:pPr>
        <w:shd w:val="clear" w:color="auto" w:fill="FFFFFF"/>
        <w:spacing w:after="0" w:line="240" w:lineRule="auto"/>
        <w:ind w:righ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9. Ковалько В.И. </w:t>
      </w:r>
      <w:proofErr w:type="spellStart"/>
      <w:r w:rsidRPr="00304D13">
        <w:rPr>
          <w:rFonts w:eastAsia="Times New Roman" w:cs="Times New Roman"/>
          <w:color w:val="000000"/>
          <w:szCs w:val="28"/>
          <w:lang w:eastAsia="ru-RU"/>
        </w:rPr>
        <w:t>Здоровьесберегающие</w:t>
      </w:r>
      <w:proofErr w:type="spellEnd"/>
      <w:r w:rsidRPr="00304D13">
        <w:rPr>
          <w:rFonts w:eastAsia="Times New Roman" w:cs="Times New Roman"/>
          <w:color w:val="000000"/>
          <w:szCs w:val="28"/>
          <w:lang w:eastAsia="ru-RU"/>
        </w:rPr>
        <w:t xml:space="preserve"> технологии в начальной школе 1–4-е классы.</w:t>
      </w:r>
    </w:p>
    <w:bookmarkEnd w:id="0"/>
    <w:p w:rsidR="005E4460" w:rsidRPr="00304D13" w:rsidRDefault="005E4460" w:rsidP="00097FCE">
      <w:pPr>
        <w:ind w:right="-426"/>
        <w:rPr>
          <w:rFonts w:cs="Times New Roman"/>
          <w:szCs w:val="28"/>
        </w:rPr>
      </w:pPr>
    </w:p>
    <w:sectPr w:rsidR="005E4460" w:rsidRPr="0030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7D"/>
    <w:multiLevelType w:val="multilevel"/>
    <w:tmpl w:val="8BA60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E3512"/>
    <w:multiLevelType w:val="multilevel"/>
    <w:tmpl w:val="3D0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855F2"/>
    <w:multiLevelType w:val="multilevel"/>
    <w:tmpl w:val="D0807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938E4"/>
    <w:multiLevelType w:val="multilevel"/>
    <w:tmpl w:val="698C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27057"/>
    <w:multiLevelType w:val="multilevel"/>
    <w:tmpl w:val="146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B5992"/>
    <w:multiLevelType w:val="multilevel"/>
    <w:tmpl w:val="155A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D275C"/>
    <w:multiLevelType w:val="multilevel"/>
    <w:tmpl w:val="6464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84E3E"/>
    <w:multiLevelType w:val="multilevel"/>
    <w:tmpl w:val="D25CC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B17A3"/>
    <w:multiLevelType w:val="multilevel"/>
    <w:tmpl w:val="08C6E8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03F73"/>
    <w:multiLevelType w:val="multilevel"/>
    <w:tmpl w:val="9D3A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72"/>
    <w:rsid w:val="00097FCE"/>
    <w:rsid w:val="000C18D8"/>
    <w:rsid w:val="00304D13"/>
    <w:rsid w:val="004457B5"/>
    <w:rsid w:val="005C2272"/>
    <w:rsid w:val="005E4460"/>
    <w:rsid w:val="008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8D8"/>
  </w:style>
  <w:style w:type="paragraph" w:customStyle="1" w:styleId="c2">
    <w:name w:val="c2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8D8"/>
  </w:style>
  <w:style w:type="paragraph" w:customStyle="1" w:styleId="c7">
    <w:name w:val="c7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18D8"/>
  </w:style>
  <w:style w:type="paragraph" w:customStyle="1" w:styleId="c10">
    <w:name w:val="c10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0C18D8"/>
  </w:style>
  <w:style w:type="character" w:customStyle="1" w:styleId="c30">
    <w:name w:val="c30"/>
    <w:basedOn w:val="a0"/>
    <w:rsid w:val="000C18D8"/>
  </w:style>
  <w:style w:type="character" w:customStyle="1" w:styleId="c55">
    <w:name w:val="c55"/>
    <w:basedOn w:val="a0"/>
    <w:rsid w:val="000C18D8"/>
  </w:style>
  <w:style w:type="character" w:customStyle="1" w:styleId="c71">
    <w:name w:val="c71"/>
    <w:basedOn w:val="a0"/>
    <w:rsid w:val="000C18D8"/>
  </w:style>
  <w:style w:type="character" w:customStyle="1" w:styleId="c36">
    <w:name w:val="c36"/>
    <w:basedOn w:val="a0"/>
    <w:rsid w:val="000C18D8"/>
  </w:style>
  <w:style w:type="paragraph" w:customStyle="1" w:styleId="c92">
    <w:name w:val="c92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0C18D8"/>
  </w:style>
  <w:style w:type="paragraph" w:customStyle="1" w:styleId="c37">
    <w:name w:val="c37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0C18D8"/>
  </w:style>
  <w:style w:type="paragraph" w:customStyle="1" w:styleId="c89">
    <w:name w:val="c89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18D8"/>
  </w:style>
  <w:style w:type="paragraph" w:customStyle="1" w:styleId="c11">
    <w:name w:val="c11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C18D8"/>
  </w:style>
  <w:style w:type="paragraph" w:customStyle="1" w:styleId="c94">
    <w:name w:val="c94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0C18D8"/>
  </w:style>
  <w:style w:type="character" w:styleId="a3">
    <w:name w:val="Hyperlink"/>
    <w:basedOn w:val="a0"/>
    <w:uiPriority w:val="99"/>
    <w:semiHidden/>
    <w:unhideWhenUsed/>
    <w:rsid w:val="000C1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8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8D8"/>
  </w:style>
  <w:style w:type="paragraph" w:customStyle="1" w:styleId="c2">
    <w:name w:val="c2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8D8"/>
  </w:style>
  <w:style w:type="paragraph" w:customStyle="1" w:styleId="c7">
    <w:name w:val="c7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18D8"/>
  </w:style>
  <w:style w:type="paragraph" w:customStyle="1" w:styleId="c10">
    <w:name w:val="c10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0C18D8"/>
  </w:style>
  <w:style w:type="character" w:customStyle="1" w:styleId="c30">
    <w:name w:val="c30"/>
    <w:basedOn w:val="a0"/>
    <w:rsid w:val="000C18D8"/>
  </w:style>
  <w:style w:type="character" w:customStyle="1" w:styleId="c55">
    <w:name w:val="c55"/>
    <w:basedOn w:val="a0"/>
    <w:rsid w:val="000C18D8"/>
  </w:style>
  <w:style w:type="character" w:customStyle="1" w:styleId="c71">
    <w:name w:val="c71"/>
    <w:basedOn w:val="a0"/>
    <w:rsid w:val="000C18D8"/>
  </w:style>
  <w:style w:type="character" w:customStyle="1" w:styleId="c36">
    <w:name w:val="c36"/>
    <w:basedOn w:val="a0"/>
    <w:rsid w:val="000C18D8"/>
  </w:style>
  <w:style w:type="paragraph" w:customStyle="1" w:styleId="c92">
    <w:name w:val="c92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0C18D8"/>
  </w:style>
  <w:style w:type="paragraph" w:customStyle="1" w:styleId="c37">
    <w:name w:val="c37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0C18D8"/>
  </w:style>
  <w:style w:type="paragraph" w:customStyle="1" w:styleId="c89">
    <w:name w:val="c89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18D8"/>
  </w:style>
  <w:style w:type="paragraph" w:customStyle="1" w:styleId="c11">
    <w:name w:val="c11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C18D8"/>
  </w:style>
  <w:style w:type="paragraph" w:customStyle="1" w:styleId="c94">
    <w:name w:val="c94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C18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0C18D8"/>
  </w:style>
  <w:style w:type="character" w:styleId="a3">
    <w:name w:val="Hyperlink"/>
    <w:basedOn w:val="a0"/>
    <w:uiPriority w:val="99"/>
    <w:semiHidden/>
    <w:unhideWhenUsed/>
    <w:rsid w:val="000C1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8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2020-06-05T11:13:00Z</dcterms:created>
  <dcterms:modified xsi:type="dcterms:W3CDTF">2020-06-05T11:15:00Z</dcterms:modified>
</cp:coreProperties>
</file>